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2A260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E8247B">
              <w:rPr>
                <w:rFonts w:ascii="Times New Roman" w:hAnsi="Times New Roman" w:cs="Times New Roman"/>
                <w:b/>
                <w:lang w:eastAsia="ar-SA"/>
              </w:rPr>
              <w:t>7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E8247B">
              <w:rPr>
                <w:rFonts w:ascii="Times New Roman" w:hAnsi="Times New Roman" w:cs="Times New Roman"/>
                <w:b/>
                <w:lang w:eastAsia="ar-SA"/>
              </w:rPr>
              <w:t>22</w:t>
            </w:r>
            <w:r w:rsidR="00390F6C" w:rsidRPr="005C3205">
              <w:rPr>
                <w:rFonts w:ascii="Times New Roman" w:hAnsi="Times New Roman" w:cs="Times New Roman"/>
                <w:b/>
                <w:lang w:eastAsia="ar-SA"/>
              </w:rPr>
              <w:t xml:space="preserve"> tworzenie lub rozwój inkubatorów przetwórstwa lokalnego produktów rolnych </w:t>
            </w:r>
            <w:r w:rsidR="00390F6C" w:rsidRPr="00D75075">
              <w:rPr>
                <w:rFonts w:ascii="Times New Roman" w:hAnsi="Times New Roman" w:cs="Times New Roman"/>
                <w:b/>
                <w:lang w:eastAsia="ar-SA"/>
              </w:rPr>
              <w:t>będących przedsiębiorstwami spożywczymi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390F6C" w:rsidRPr="002F7DE5">
              <w:rPr>
                <w:rFonts w:ascii="Times New Roman" w:hAnsi="Times New Roman" w:cs="Times New Roman"/>
                <w:b/>
                <w:lang w:eastAsia="ar-SA"/>
              </w:rPr>
              <w:t>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390F6C" w:rsidRPr="005C3205">
              <w:rPr>
                <w:rFonts w:ascii="Times New Roman" w:hAnsi="Times New Roman" w:cs="Times New Roman"/>
                <w:b/>
                <w:lang w:eastAsia="ar-SA"/>
              </w:rPr>
              <w:t>(wskaźnik produktu: Liczba centrów przetwórstwa lokalnego)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bookmarkStart w:id="0" w:name="_GoBack"/>
            <w:bookmarkEnd w:id="0"/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22363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  <w:gridCol w:w="1134"/>
        <w:gridCol w:w="1134"/>
        <w:gridCol w:w="1134"/>
        <w:gridCol w:w="1134"/>
        <w:gridCol w:w="1134"/>
        <w:gridCol w:w="1134"/>
      </w:tblGrid>
      <w:tr w:rsidR="00D4196A" w:rsidRPr="003D0D9A" w:rsidTr="00ED041B">
        <w:trPr>
          <w:gridAfter w:val="6"/>
          <w:wAfter w:w="6804" w:type="dxa"/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ED041B">
        <w:trPr>
          <w:gridAfter w:val="6"/>
          <w:wAfter w:w="6804" w:type="dxa"/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ED041B">
        <w:trPr>
          <w:gridAfter w:val="6"/>
          <w:wAfter w:w="6804" w:type="dxa"/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Wsparcie osób ze zidentyfikowanych w LSR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defaworyzowanych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aktywizujące przedstawicieli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przewiduje udziału  w realizacji projektu osób z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. Poprzez wsparcie osób ze zidentyfikowanych w LSR grup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. W sytuacji, gdy osoba biorąca udział w projekcie spełnia warunki dwóch grup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41B" w:rsidRPr="00C66BB1" w:rsidRDefault="00ED041B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915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przewiduje bezpłatny udział w realizacji projektu osób z jednej z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5279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ED041B" w:rsidRPr="00C66BB1" w:rsidRDefault="00ED041B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2450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ED041B" w:rsidRPr="00C66BB1" w:rsidRDefault="00ED041B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ED041B" w:rsidRPr="00C66BB1" w:rsidRDefault="00ED041B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ED041B" w:rsidRPr="00C66BB1" w:rsidRDefault="00ED041B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561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ED041B" w:rsidRPr="00C66BB1" w:rsidRDefault="00ED041B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D041B" w:rsidRPr="00F366B5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KOSZTORYS (jeśli dotyczy robót budowlanych lub modernizacyjnych) lub co </w:t>
            </w:r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najmniej dwie OFERTY CENOWE </w:t>
            </w:r>
            <w:r w:rsidR="00F366B5"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różnych dostawców </w:t>
            </w:r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każdego przedmiotu zakupu lub usługi (jeśli dotyczy zakupu towarów i usług),</w:t>
            </w:r>
          </w:p>
          <w:p w:rsidR="00ED041B" w:rsidRPr="00F366B5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ED041B" w:rsidRPr="00F366B5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budowę lub ZGŁOSZENIE robót budowlanych </w:t>
            </w:r>
            <w:r w:rsidR="00F366B5"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inne pozwolenia związane z planowaną operacją </w:t>
            </w:r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(jeśli są wymagane)</w:t>
            </w:r>
          </w:p>
          <w:p w:rsidR="00ED041B" w:rsidRPr="00C66BB1" w:rsidRDefault="00ED041B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udokumentowane ROZPOZNANIE </w:t>
            </w:r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CENOWE (co najmniej dwie oferty cenowe </w:t>
            </w:r>
            <w:r w:rsidR="00F366B5"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różnych dostawców </w:t>
            </w:r>
            <w:proofErr w:type="spellStart"/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F36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każdego przedmiotu zakupu lub usługi)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Punktów nie sumuje się. Definicję obowiązkowego miejsca pracy do utworzenia w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352"/>
        </w:trPr>
        <w:tc>
          <w:tcPr>
            <w:tcW w:w="675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4568"/>
        </w:trPr>
        <w:tc>
          <w:tcPr>
            <w:tcW w:w="675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D041B" w:rsidRPr="00C66BB1" w:rsidRDefault="00ED041B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937"/>
        </w:trPr>
        <w:tc>
          <w:tcPr>
            <w:tcW w:w="675" w:type="dxa"/>
            <w:vMerge/>
            <w:noWrap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041B" w:rsidRPr="003D0D9A" w:rsidTr="00ED041B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ED041B" w:rsidRPr="0034251B" w:rsidRDefault="00ED041B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8C6CA2">
        <w:trPr>
          <w:gridAfter w:val="6"/>
          <w:wAfter w:w="6804" w:type="dxa"/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  <w:vAlign w:val="center"/>
          </w:tcPr>
          <w:p w:rsidR="00ED041B" w:rsidRPr="003D0D9A" w:rsidRDefault="00ED041B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ED041B" w:rsidRPr="003D0D9A" w:rsidTr="008C6CA2">
        <w:trPr>
          <w:gridAfter w:val="6"/>
          <w:wAfter w:w="6804" w:type="dxa"/>
          <w:trHeight w:val="1702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ED041B" w:rsidRPr="00C66BB1" w:rsidRDefault="00ED041B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140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Wnioskodawca zapewnia udział wkładu własnego w wysokości wyższej niż minimalny wymagany wkład wskazany w LSR oraz w dokumentacji konkursowej, liczony od kosztów </w:t>
            </w:r>
            <w:proofErr w:type="spellStart"/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kwalifikowalnych</w:t>
            </w:r>
            <w:proofErr w:type="spellEnd"/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039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233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159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3B005E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3B005E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056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545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577EF" w:rsidRPr="003D0D9A" w:rsidRDefault="006577EF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6577EF" w:rsidRPr="003D0D9A" w:rsidTr="006577EF">
        <w:trPr>
          <w:gridAfter w:val="6"/>
          <w:wAfter w:w="6804" w:type="dxa"/>
          <w:trHeight w:val="1107"/>
        </w:trPr>
        <w:tc>
          <w:tcPr>
            <w:tcW w:w="788" w:type="dxa"/>
            <w:gridSpan w:val="2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6577EF" w:rsidRPr="003D0D9A" w:rsidRDefault="006577EF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1134" w:type="dxa"/>
            <w:vMerge w:val="restart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915"/>
        </w:trPr>
        <w:tc>
          <w:tcPr>
            <w:tcW w:w="788" w:type="dxa"/>
            <w:gridSpan w:val="2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6577EF" w:rsidRPr="003D0D9A" w:rsidRDefault="006577EF" w:rsidP="00657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6577EF" w:rsidRPr="003D0D9A" w:rsidTr="006577EF">
        <w:trPr>
          <w:gridAfter w:val="6"/>
          <w:wAfter w:w="6804" w:type="dxa"/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E9" w:rsidRDefault="005926E9">
      <w:pPr>
        <w:spacing w:after="0" w:line="240" w:lineRule="auto"/>
      </w:pPr>
      <w:r>
        <w:separator/>
      </w:r>
    </w:p>
  </w:endnote>
  <w:endnote w:type="continuationSeparator" w:id="0">
    <w:p w:rsidR="005926E9" w:rsidRDefault="0059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E9" w:rsidRDefault="005926E9">
      <w:pPr>
        <w:spacing w:after="0" w:line="240" w:lineRule="auto"/>
      </w:pPr>
      <w:r>
        <w:separator/>
      </w:r>
    </w:p>
  </w:footnote>
  <w:footnote w:type="continuationSeparator" w:id="0">
    <w:p w:rsidR="005926E9" w:rsidRDefault="0059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AE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156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6429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0F6C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6B5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7CF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CA5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6E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434B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21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7EF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3F2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6CA2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247B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41B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6B5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B805-EC05-475A-862F-9C7E77B9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2982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8</cp:revision>
  <cp:lastPrinted>2015-12-29T19:40:00Z</cp:lastPrinted>
  <dcterms:created xsi:type="dcterms:W3CDTF">2020-03-06T10:44:00Z</dcterms:created>
  <dcterms:modified xsi:type="dcterms:W3CDTF">2022-02-02T11:09:00Z</dcterms:modified>
</cp:coreProperties>
</file>