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2A2603" w:rsidRDefault="002A2603" w:rsidP="002A2603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4/2019</w:t>
            </w:r>
            <w:r w:rsidRPr="00FE3A5D">
              <w:t xml:space="preserve"> </w:t>
            </w:r>
            <w:r w:rsidRPr="00FA1285">
              <w:rPr>
                <w:rFonts w:ascii="Times New Roman" w:hAnsi="Times New Roman" w:cs="Times New Roman"/>
                <w:b/>
              </w:rPr>
              <w:t>rozwijanie działalności gospodarczej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670850" w:rsidRPr="00FE3A5D" w:rsidRDefault="00670850" w:rsidP="006A3FD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986"/>
        <w:gridCol w:w="2480"/>
        <w:gridCol w:w="570"/>
        <w:gridCol w:w="2265"/>
        <w:gridCol w:w="3284"/>
        <w:gridCol w:w="973"/>
        <w:gridCol w:w="3088"/>
      </w:tblGrid>
      <w:tr w:rsidR="00FE3A5D" w:rsidRPr="00FF6254" w:rsidTr="002A2603">
        <w:trPr>
          <w:trHeight w:val="394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FE3A5D" w:rsidRPr="00FF6254" w:rsidRDefault="00FE3A5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F6254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FF6254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FF6254">
              <w:rPr>
                <w:rFonts w:ascii="Times New Roman" w:hAnsi="Times New Roman" w:cs="Times New Roman"/>
                <w:bCs/>
              </w:rPr>
              <w:t xml:space="preserve"> „Wsparcie na wdrażanie operacji w ramach strategii rozwoju lokalnego kierowanego przez społeczność” objętego PROW 2014-2020 realizowanych przez podmioty inne niż LGD - </w:t>
            </w:r>
            <w:r w:rsidRPr="00FF6254">
              <w:rPr>
                <w:rFonts w:ascii="Times New Roman" w:hAnsi="Times New Roman" w:cs="Times New Roman"/>
                <w:b/>
                <w:bCs/>
              </w:rPr>
              <w:t>KRYTERIA PODSTAWOWE</w:t>
            </w:r>
          </w:p>
        </w:tc>
      </w:tr>
      <w:tr w:rsidR="00C97FEA" w:rsidRPr="00FF6254" w:rsidTr="002A2603">
        <w:trPr>
          <w:trHeight w:val="394"/>
          <w:jc w:val="center"/>
        </w:trPr>
        <w:tc>
          <w:tcPr>
            <w:tcW w:w="514" w:type="dxa"/>
            <w:shd w:val="clear" w:color="auto" w:fill="D9D9D9"/>
            <w:vAlign w:val="center"/>
          </w:tcPr>
          <w:p w:rsidR="004F60DD" w:rsidRPr="00FF6254" w:rsidRDefault="004F60DD" w:rsidP="001557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4F60DD" w:rsidRPr="00FF6254" w:rsidRDefault="004F60DD" w:rsidP="006A3FD2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2480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3284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Uzyskane punkty</w:t>
            </w:r>
          </w:p>
        </w:tc>
        <w:tc>
          <w:tcPr>
            <w:tcW w:w="3088" w:type="dxa"/>
            <w:shd w:val="clear" w:color="auto" w:fill="D9D9D9"/>
            <w:vAlign w:val="center"/>
          </w:tcPr>
          <w:p w:rsidR="004F60DD" w:rsidRPr="00FF6254" w:rsidRDefault="004F60D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Uzasadnienie </w:t>
            </w:r>
          </w:p>
        </w:tc>
      </w:tr>
      <w:tr w:rsidR="00C97FEA" w:rsidRPr="00FF6254" w:rsidTr="002A2603">
        <w:trPr>
          <w:trHeight w:val="1097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Korzystanie z doradztwa LGD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357C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Preferowani są wnioskodawcy, którzy korzystali z doradztwa w ramach LGD „Na Śliwkowym Szlaku” dotyczącego złożonego przez wnioskodawcę wniosku (w okresie 12 miesięcy przed złożeniem wniosku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BC0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wnioskodawca</w:t>
            </w:r>
            <w:proofErr w:type="gramEnd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nie korzystał z doradztwa prowadzonego przez LGD w okresie 12 miesięcy przed złożeniem wniosku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357C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Kryterium weryfikowane na podstawie dokumentacji Biura LGD (karta doradztwa z informacją o dokumentacji i zakresie konsultacji). Korzystanie z doradztwa LGD jest uznane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1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357C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F6254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wnioskodawca korzystał z doradztwa prowadzonego przez </w:t>
            </w:r>
            <w:proofErr w:type="gramStart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LGD  w</w:t>
            </w:r>
            <w:proofErr w:type="gramEnd"/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okresie 12 miesięcy przed złożeniem wniosku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408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Innowacyjność</w:t>
            </w:r>
            <w:r w:rsidR="00C815A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operacje, które są innowacyjne zgodnie z LSR na skalę obszaru LGD lub gminy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jest innowacyjna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3D6CAF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Należy uzasadnić innowacyjność zgodnie z definicją zawartą w LSR w odniesieniu 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DO CAŁOŚCI PROJEKTU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. Kryterium weryfikowane jest na podstawie opisu projektu, w którym należy konkretnie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6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gminy, w której jest realizowana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49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całego obszaru LGD (wszystkie 7 gmin)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125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projekty, które intensywniej wpływają na poz</w:t>
            </w:r>
            <w:r w:rsidR="005C11BE">
              <w:rPr>
                <w:rFonts w:ascii="Times New Roman" w:hAnsi="Times New Roman" w:cs="Times New Roman"/>
                <w:sz w:val="18"/>
                <w:szCs w:val="18"/>
              </w:rPr>
              <w:t>ytywną zmianę obszaru za pomocą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osłabienia słabych stron obszaru znajdujących się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  <w:r w:rsid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Operacja wpływa pozytywnie na </w:t>
            </w:r>
            <w:proofErr w:type="gram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jedną  cechę</w:t>
            </w:r>
            <w:proofErr w:type="gram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obszaru ujętą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opisu realizacji operacji. Należy wskazać za pomocą nazwy danej cechy i przypisanego do niej numeru, z którymi słabymi stronami ujętymi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 koresponduje cel realizacji operacji oraz jednocześnie jasno opisać, w jaki sposób realizacja operacji przyczyni się do zmiany wskazanych cech</w:t>
            </w:r>
            <w:r w:rsid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132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81216" w:rsidRPr="00FF6254" w:rsidRDefault="003D6CAF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Operacja wpływa pozytywnie na przynajmniej dwie cechy obszaru ujęte w analizie </w:t>
            </w:r>
            <w:proofErr w:type="spell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SWOT</w:t>
            </w:r>
            <w:proofErr w:type="spell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w LSR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675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Oddziaływanie na środowisko, przeciwdziałanie zmianom klimatu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D6165" w:rsidRPr="009C6A70" w:rsidRDefault="009C6A70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Preferowane są operacje, 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które przewidują działania bezpośrednio związane z ochroną ś</w:t>
            </w:r>
            <w:r w:rsidR="005C11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rodowiska lub przeciwdziałaniem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zmianom klimatu uzasadnione zakresem operacji oraz spójne z wszystkimi elementami wniosku.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przewiduje działań związanych z ochroną środowiska lub przeciwdziałaniem zmianom klimatu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D6165" w:rsidRPr="009C6A70" w:rsidRDefault="009C6A70" w:rsidP="009C6A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6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9C6A7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stanowiące co najmniej 10 % wszystkich kosztów </w:t>
            </w:r>
            <w:proofErr w:type="gramStart"/>
            <w:r w:rsidRPr="009C6A7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>kwalifikowanych,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                                             </w:t>
            </w: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proofErr w:type="gram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 wyłączeniem działań polegających na zastosowaniu rozwiązań energooszczędnych.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2A2603">
        <w:trPr>
          <w:trHeight w:val="67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D6165" w:rsidRPr="00FF6254" w:rsidRDefault="003D24E8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przewiduje działania związane z ochroną środowiska i/lub przeciwdziałaniem zmianom klimatu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2266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Wsparcie osób ze zidentyfikowanych w LSR grup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defaworyzowanych* 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Preferowane są operacje aktywizujące przedstawicieli 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defaworyzowanych.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9C6A70" w:rsidRDefault="002A2603" w:rsidP="00533A75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nie przewiduje udziału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realizacji projektu osób z grup defaworyzowanych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9C6A70" w:rsidRDefault="002A2603" w:rsidP="009C6A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</w:t>
            </w:r>
            <w:r w:rsidRPr="009C6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</w:t>
            </w:r>
            <w:proofErr w:type="gramStart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to jako</w:t>
            </w:r>
            <w:proofErr w:type="gram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 xml:space="preserve"> jedna grupa </w:t>
            </w:r>
            <w:proofErr w:type="spellStart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defaworyzowana</w:t>
            </w:r>
            <w:proofErr w:type="spellEnd"/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2603" w:rsidRPr="009C6A70" w:rsidRDefault="002A2603" w:rsidP="009C6A70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2A260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dotyczy</w:t>
            </w:r>
          </w:p>
        </w:tc>
      </w:tr>
      <w:tr w:rsidR="002A2603" w:rsidRPr="00FF6254" w:rsidTr="002A2603">
        <w:trPr>
          <w:trHeight w:val="2114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A2603" w:rsidRPr="009C6A70" w:rsidRDefault="002A2603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38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2A2603" w:rsidRPr="00FF6254" w:rsidRDefault="002A2603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9C6A70" w:rsidRDefault="002A2603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Operacja przewiduje bezpłatny udział w realizacji projektu </w:t>
            </w:r>
            <w:proofErr w:type="gramStart"/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osób z co</w:t>
            </w:r>
            <w:proofErr w:type="gramEnd"/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najmniej dwóch grup</w:t>
            </w:r>
            <w:r w:rsidRPr="009C6A70">
              <w:rPr>
                <w:rStyle w:val="Odwoaniedokomentarza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defaworyzowanych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140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Poziom przygotowania operacji 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Preferowane są operacje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(inwestycyjne/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nieiwestycyjne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w pełni przygotowane do realizacji.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Operacja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nie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posiada kompletnej dokumentacji pozwalającej na realizację założonego celu</w:t>
            </w:r>
          </w:p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nieinwestycyjna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</w:tcPr>
          <w:p w:rsidR="00733EA1" w:rsidRDefault="00733EA1" w:rsidP="00271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127" w:rsidRPr="008F1127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Kryterium weryfikowane na podstawie dołączonych do wniosku </w:t>
            </w:r>
            <w:r w:rsid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ostatecznych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dokumentów potwierdzających stan przygotowania do realizacji:</w:t>
            </w:r>
          </w:p>
          <w:p w:rsidR="008F1127" w:rsidRPr="008F1127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operacji inwestycyjnych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polegających np. na budowie, modern</w:t>
            </w:r>
            <w:r w:rsidR="005C11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izacji, rewitalizacji budynków,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zakupie wyposażenia lub środków trwałych</w:t>
            </w:r>
          </w:p>
          <w:p w:rsidR="00733EA1" w:rsidRPr="00733EA1" w:rsidRDefault="008F1127" w:rsidP="008F11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operacji </w:t>
            </w:r>
            <w:proofErr w:type="spellStart"/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nieinwestycyjnych</w:t>
            </w:r>
            <w:proofErr w:type="spellEnd"/>
            <w:r w:rsidRPr="008F1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polegających na organizacji, np. wydarzeń szkoleniowych, warsztatowych lub promocyjnych, wydaniu publikacji.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14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Operacja 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musi posiadać:</w:t>
            </w:r>
            <w:r w:rsidRPr="00C97F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733EA1" w:rsidRPr="00C97FEA" w:rsidRDefault="00733EA1" w:rsidP="00C97FEA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zagospodarowania, funkcjonalny, plan rozmieszczenia lub garażowania) </w:t>
            </w:r>
          </w:p>
          <w:p w:rsidR="00733EA1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musi posiadać: </w:t>
            </w:r>
          </w:p>
          <w:p w:rsidR="00733EA1" w:rsidRPr="00C97FEA" w:rsidRDefault="00733EA1" w:rsidP="00C97FE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KONCEPCJĘ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czyli 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realizacji zadania poparty odpowiednimi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dokumentami, np. </w:t>
            </w:r>
            <w:r w:rsidRPr="00C97FEA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 zakładanych rezultatów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2549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Operacja 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musi posiadać:</w:t>
            </w:r>
            <w:r w:rsidRPr="00C97F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733EA1" w:rsidRPr="00C97FEA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PROJEKT, czyli obowiązkowy dokument obrazujący przygotowanie do realizacji zadania oraz koncepcję dotyczącą poszczeg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ólnych zadań: robót budowlanych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(np.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projekt budowlany), robót modernizacyjnych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733EA1" w:rsidRPr="00C97FEA" w:rsidRDefault="00733EA1" w:rsidP="00C97FE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oraz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33EA1" w:rsidRPr="00C97FEA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KOSZTORYS (jeśli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 robót budowlanych lub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modernizacyjnych) lub OFERTY CENOWE (jeśli dotyczy zakupu, wyposażenia lub środków trwałych),</w:t>
            </w:r>
          </w:p>
          <w:p w:rsidR="00733EA1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POZWOLENIE na budowę lub ZGŁOSZENIE robót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budowlanych (jeśli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są wymagane)</w:t>
            </w:r>
          </w:p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733E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</w:t>
            </w:r>
            <w:proofErr w:type="spell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nieiwestycyjna</w:t>
            </w:r>
            <w:proofErr w:type="spell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musi posiadać: </w:t>
            </w:r>
          </w:p>
          <w:p w:rsidR="00733EA1" w:rsidRPr="00C97FEA" w:rsidRDefault="00733EA1" w:rsidP="00D65EC9">
            <w:pPr>
              <w:spacing w:after="0"/>
              <w:ind w:left="31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KONCEPCJĘ, czyli plan realizacji zadania poparty </w:t>
            </w: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odpowiednimi  dokumentami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np. </w:t>
            </w:r>
            <w:r w:rsidRPr="00C97FEA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</w:t>
            </w:r>
            <w:r w:rsidRPr="00C97FEA">
              <w:rPr>
                <w:rFonts w:ascii="Calibri" w:hAnsi="Calibri" w:cs="Tahoma"/>
                <w:sz w:val="20"/>
                <w:szCs w:val="20"/>
                <w:lang w:eastAsia="ar-SA"/>
              </w:rPr>
              <w:t xml:space="preserve">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zakładanych rezultatów</w:t>
            </w:r>
          </w:p>
          <w:p w:rsidR="00733EA1" w:rsidRPr="00C97FEA" w:rsidRDefault="00733EA1" w:rsidP="00D65EC9">
            <w:pPr>
              <w:pStyle w:val="Akapitzlist"/>
              <w:spacing w:after="0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oraz</w:t>
            </w:r>
            <w:proofErr w:type="gramEnd"/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33EA1" w:rsidRPr="00D65EC9" w:rsidRDefault="00733EA1" w:rsidP="00D65EC9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udokumentowane </w:t>
            </w:r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ROZPOZNANIE </w:t>
            </w:r>
            <w:proofErr w:type="gramStart"/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CENOWE (co</w:t>
            </w:r>
            <w:proofErr w:type="gramEnd"/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najmniej dwie oferty cenowe dla każdego przedmiotu zakupu lub usługi)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44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Tworzenie miejsc pracy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D65EC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Preferowane są operacje generujące większą liczbę miejsc pracy (</w:t>
            </w:r>
            <w:proofErr w:type="gramStart"/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LICZONĄ JAKO</w:t>
            </w:r>
            <w:proofErr w:type="gramEnd"/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ŚREDNIOROCZNE ETATY) w odniesieniu do wskaźnika rezultatu – liczba utworzonych miejsc pracy, w tym szczególnie pozwalające na zatrudnienie osób ze zidentyfikowanych grup defaworyzowanych. Punktów nie sumuje się</w:t>
            </w:r>
            <w:r w:rsidRPr="000E50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wyniku realizacji operacji stworzony i utrzymany zostanie jeden etat 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</w:tcPr>
          <w:p w:rsidR="002A2603" w:rsidRPr="000A7781" w:rsidRDefault="002A2603" w:rsidP="003D24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Kryterium weryfikowane na podstawie informacji dotyczącej zobowiązania do zatrudnienia ujętej we wniosku w pozycji dotyczącej wskaźników wraz ze zobowiązaniem do zatrudnienia osoby </w:t>
            </w:r>
            <w:proofErr w:type="spellStart"/>
            <w:proofErr w:type="gram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defaworyzowanej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(jeśli</w:t>
            </w:r>
            <w:proofErr w:type="gram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dotyczy). Grupy </w:t>
            </w:r>
            <w:proofErr w:type="spell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ze względu na dostęp do rynku pracy dla obszaru LSR: bezrobotna młodzież do lat 35 (wymagane potwierdzenie </w:t>
            </w:r>
            <w:proofErr w:type="gram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rejestracji jako</w:t>
            </w:r>
            <w:proofErr w:type="gram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osoby bezrobotnej, minimum 60 dni przed zatrudnieniem), kobiety bezrobotne (wymagane potwierdzenie pozostawania bez pracy minimum 60 dni przed zatrudnieniem), osoby niepełnosprawne (wymagany dokument potwierdzający </w:t>
            </w:r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niepełnosprawność). Dokumenty potwierdzające wywiązanie się ze zobowiązania zatrudnienia osoby </w:t>
            </w:r>
            <w:proofErr w:type="spellStart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defaworyzowanej</w:t>
            </w:r>
            <w:proofErr w:type="spellEnd"/>
            <w:r w:rsidRPr="003D24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należy dostarczyć do LGD na etapie monitorowania projektu (Kryterium dotyczy naborów ogłaszanych w zakresie rozwoju przedsiębiorczości na obszarach wiejskich).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EB1E28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EB1E28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52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2716E5" w:rsidRDefault="002A2603" w:rsidP="00B65E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E5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stworzony i utrzymany zostanie jeden etat, na którym wnioskodawca zatrudni osobę ze zidentyfikowanej grupy </w:t>
            </w:r>
            <w:proofErr w:type="spellStart"/>
            <w:r w:rsidRPr="002716E5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52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0A7781" w:rsidRDefault="002A2603" w:rsidP="00D512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stworzone i utrzymane zostaną miejsca pracy-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lub więcej etatów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238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D26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0A7781" w:rsidRDefault="002A2603" w:rsidP="00D512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stworzone i utrzymane zostaną miejsca pracy-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lub więcej </w:t>
            </w:r>
            <w:proofErr w:type="gramStart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>etatów na których</w:t>
            </w:r>
            <w:proofErr w:type="gramEnd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wnioskodawca zatrudni przynajmniej jedną osobę ze zidentyfikowanej grupy </w:t>
            </w:r>
            <w:proofErr w:type="spellStart"/>
            <w:r w:rsidRPr="000A7781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E28" w:rsidRPr="00FF6254" w:rsidTr="002A2603">
        <w:trPr>
          <w:trHeight w:val="788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 realizowane w miejscowościach zamieszkałych przez mniej niż 5000 mieszkańców</w:t>
            </w:r>
            <w:r w:rsidR="008B34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EB1E28" w:rsidRPr="00894DCF" w:rsidRDefault="00EB1E28" w:rsidP="00894DC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4D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Kryterium oceniane na podstawie danych z GUS dotyczących ostatniego roku, o którym GUS udostępnił dane roczne.</w:t>
            </w:r>
            <w:r w:rsidRPr="00894D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4DCF">
              <w:rPr>
                <w:rFonts w:ascii="Times New Roman" w:hAnsi="Times New Roman" w:cs="Times New Roman"/>
                <w:sz w:val="18"/>
                <w:szCs w:val="18"/>
              </w:rPr>
              <w:t>W przypadku realizacji operacji w kilku miejscowościach każda z nich musi spełniać w/w kryterium.</w:t>
            </w:r>
          </w:p>
          <w:p w:rsidR="00EB1E28" w:rsidRPr="00FF6254" w:rsidRDefault="00EB1E28" w:rsidP="00894DC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894D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Kryterium dotyczy naborów ogłaszanych w zakresie infrastruktury turystycznej,</w:t>
            </w:r>
            <w:r w:rsidRPr="00894D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rekreacyjnej, kulturalnej lub drogowej gwarantującej spójność terytorialną w zakresie włączenia społecznego).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EB1E28" w:rsidRPr="00FF6254" w:rsidTr="002A2603">
        <w:trPr>
          <w:trHeight w:val="787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EB1E28" w:rsidRPr="00FF6254" w:rsidRDefault="00EB1E28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B1E28" w:rsidRPr="00FF6254" w:rsidRDefault="00EB1E28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EB1E28" w:rsidRPr="00FF6254" w:rsidRDefault="00EB1E28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2A2603">
        <w:trPr>
          <w:trHeight w:val="820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733EA1" w:rsidRPr="00533A75" w:rsidRDefault="00733EA1" w:rsidP="00560BE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3A75">
              <w:rPr>
                <w:rFonts w:ascii="Times New Roman" w:hAnsi="Times New Roman" w:cs="Times New Roman"/>
              </w:rPr>
              <w:t xml:space="preserve">KRYTERIA WYBORU OPERACJI w ramach </w:t>
            </w:r>
            <w:proofErr w:type="spellStart"/>
            <w:r w:rsidRPr="00533A75">
              <w:rPr>
                <w:rFonts w:ascii="Times New Roman" w:hAnsi="Times New Roman" w:cs="Times New Roman"/>
              </w:rPr>
              <w:t>poddziałania</w:t>
            </w:r>
            <w:proofErr w:type="spellEnd"/>
            <w:r w:rsidRPr="00533A75">
              <w:rPr>
                <w:rFonts w:ascii="Times New Roman" w:hAnsi="Times New Roman" w:cs="Times New Roman"/>
              </w:rPr>
              <w:t xml:space="preserve"> „Wsparcie na wdrażanie operacji w ramach strategii rozwoju lokalnego kierowanego przez społeczność” objętego PROW 2014-2020 realizowanych przez podmioty inne niż LGD - </w:t>
            </w:r>
            <w:r w:rsidRPr="00533A75">
              <w:rPr>
                <w:rFonts w:ascii="Times New Roman" w:hAnsi="Times New Roman" w:cs="Times New Roman"/>
                <w:b/>
              </w:rPr>
              <w:t>KRYTERIA PREMIUJĄCE</w:t>
            </w:r>
            <w:r w:rsidRPr="00533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603" w:rsidRPr="00FF6254" w:rsidTr="002A2603">
        <w:trPr>
          <w:trHeight w:val="155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sz w:val="18"/>
                <w:szCs w:val="18"/>
              </w:rPr>
              <w:t>Działalność na rzecz społeczności lokalnej w ramach LGD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B024F5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Preferowane są wnioski beneficjentów będących partnerami LGD „Na Śliwkowym Szlaku”, co rozumie się przez podmiot/osobę, która jest zaangażowana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nieodpłatne</w:t>
            </w: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działania LGD minimum na przestrzeni ostatniego roku, co zostało udokumentowane.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B024F5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Wnioskodawca nie jest partnerem LGD "Na Śliwkowym Szlaku" w rozumieniu zaangażowania w działania LGD w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okresie co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najmniej roku przed złożeniem wniosku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B024F5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dokumentacji Biura LGD oraz przedstawionych dokumentów wnioskodawcy dotyczących zaangażowania w działania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LGD (np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. dokumentacja zdjęciowa).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612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603" w:rsidRPr="00FF6254" w:rsidRDefault="002A2603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B024F5" w:rsidRDefault="002A2603" w:rsidP="00B02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Wnioskodawca jest partnerem LGD "Na Śliwkowym Szlaku" w rozumieniu zaangażowania w działania LGD w </w:t>
            </w:r>
            <w:proofErr w:type="gramStart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okresie co</w:t>
            </w:r>
            <w:proofErr w:type="gramEnd"/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 najmniej roku przed złożeniem wniosku (nieprzerwanie) i dostarczył odpowiednie dokumenty </w:t>
            </w:r>
            <w:r w:rsidRPr="00B02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potwierdzające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99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Miejsce</w:t>
            </w: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zamieszkania</w:t>
            </w:r>
            <w:proofErr w:type="gramEnd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wykonywania</w:t>
            </w:r>
            <w:proofErr w:type="gramEnd"/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działalności</w:t>
            </w:r>
            <w:proofErr w:type="gramEnd"/>
          </w:p>
          <w:p w:rsidR="002A2603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gospodarczej</w:t>
            </w:r>
            <w:proofErr w:type="gramEnd"/>
          </w:p>
          <w:p w:rsidR="002A2603" w:rsidRPr="00FF6254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Preferowani są</w:t>
            </w:r>
          </w:p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wnioskodawcy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, którzy na</w:t>
            </w:r>
          </w:p>
          <w:p w:rsidR="002A2603" w:rsidRPr="00FF6254" w:rsidRDefault="002A2603" w:rsidP="00CD29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dzień złożenia wniosku mają miejsce zamieszkania/ prowadzą działalność gospodarczą (posiadają siedzibę lub oddział) na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obszarze LSR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od co najmniej 24 miesięcy (nieprzerwanie).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CD29FA" w:rsidRDefault="002A260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wniosku, załączników (np. zaświadczenie z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urzędu  gminy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) oraz informacji dodatkowych (np. </w:t>
            </w:r>
            <w:proofErr w:type="spell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KRS</w:t>
            </w:r>
            <w:proofErr w:type="spell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CEIDG</w:t>
            </w:r>
            <w:proofErr w:type="spell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). W przypadku działania 2.1.1.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weryfikowane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jest miejsce zamieszkania, a w przypadku działania 2.1.2. weryfikowane jest miejsce prowadzenia działalności gospodarczej (czy firma posiada siedzibę lub oddział na obszarze </w:t>
            </w: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LSR) .</w:t>
            </w:r>
            <w:proofErr w:type="gramEnd"/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Default="002A260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CD29FA" w:rsidRDefault="002A2603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Wnioskodawca od co</w:t>
            </w:r>
            <w:proofErr w:type="gramEnd"/>
            <w:r w:rsidRPr="00CD29FA">
              <w:rPr>
                <w:rFonts w:ascii="Times New Roman" w:hAnsi="Times New Roman" w:cs="Times New Roman"/>
                <w:sz w:val="18"/>
                <w:szCs w:val="18"/>
              </w:rPr>
              <w:t xml:space="preserve">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947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Wkład własny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CD29FA" w:rsidRDefault="002A260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Preferowane są operacje z większym wkładem własnym beneficjenta niż przewidziana intensywność pomocy.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CD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Wkład własny równy minimalnemu wymaganemu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3D24E8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Wnioskodawca zapewnia udział wkładu własnego w wysokości wyższej niż minimalny wymagany wkład wskazany określony w LSR oraz w dokumentacji konkursowej, liczony od </w:t>
            </w:r>
            <w:r w:rsidRPr="003D24E8">
              <w:rPr>
                <w:rFonts w:ascii="Times New Roman" w:hAnsi="Times New Roman" w:cs="Times New Roman"/>
                <w:sz w:val="18"/>
                <w:szCs w:val="18"/>
              </w:rPr>
              <w:t xml:space="preserve">kosztów kwalifikowalnych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projektu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98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do 10 % włącznie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97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powyżej 10% do 20% włącznie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3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CD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2A2603" w:rsidRPr="00FF6254" w:rsidRDefault="002A2603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szy niż wymagany: powyżej 20%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21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CD29F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CD29F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Default="002A2603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A2603" w:rsidRDefault="002A2603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A2603" w:rsidRPr="00FF6254" w:rsidRDefault="002A2603" w:rsidP="005774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obszaru Śliwkowego Szlaku</w:t>
            </w:r>
          </w:p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Preferowane są projekty, których działania przyczyniają się do trwałej promocji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obszaru i marki Śliwkowego Szlaku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Operacja nie przewiduje działań promocyjnych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Default="002A2603" w:rsidP="00232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A2603" w:rsidRPr="00860B34" w:rsidRDefault="002A2603" w:rsidP="00860B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Kryterium weryfikowane na podstawie informacji zawartych we wniosku, Należy 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konkretnie określić </w:t>
            </w:r>
            <w:r w:rsidRPr="005C11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działania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oraz </w:t>
            </w:r>
            <w:r w:rsidRPr="005C11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koszty</w:t>
            </w:r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zakresie:</w:t>
            </w:r>
          </w:p>
          <w:p w:rsidR="002A2603" w:rsidRPr="00860B34" w:rsidRDefault="002A2603" w:rsidP="00860B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PROMOCJI</w:t>
            </w:r>
            <w:proofErr w:type="gramEnd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OBSZARU LGD (wraz ze wskazaniem lokalizacji oraz projektu graficznego tablicy informacyjnej) oraz</w:t>
            </w:r>
          </w:p>
          <w:p w:rsidR="002A2603" w:rsidRPr="00FF6254" w:rsidRDefault="002A2603" w:rsidP="0086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WYKORZYSTANIA</w:t>
            </w:r>
            <w:proofErr w:type="gramEnd"/>
            <w:r w:rsidRPr="0086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MARKI ŚLIWKOWY SZLAK zawarte w obowiązkowym dokumencie potwierdzającym współpracę stanowiącym załącznik nr 1 do kryteriów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Operacja przewiduje działania promocyjne w zakresie:</w:t>
            </w:r>
          </w:p>
          <w:p w:rsidR="002A2603" w:rsidRPr="00FF6254" w:rsidRDefault="002A2603" w:rsidP="00860B34">
            <w:pPr>
              <w:ind w:left="31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0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Operacja przewiduje działania promocyjne w zakresie:</w:t>
            </w:r>
          </w:p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proofErr w:type="gram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2603" w:rsidRPr="00860B34" w:rsidRDefault="002A2603" w:rsidP="00860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- WYKORZYSTANIA </w:t>
            </w:r>
            <w:r w:rsidRPr="00860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MARKI ŚLIWKOWY SZLAK </w:t>
            </w:r>
          </w:p>
          <w:p w:rsidR="002A2603" w:rsidRPr="00B65E67" w:rsidRDefault="002A2603" w:rsidP="00860B34">
            <w:pPr>
              <w:spacing w:after="0"/>
              <w:ind w:left="318" w:firstLine="34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proofErr w:type="gram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poprzez</w:t>
            </w:r>
            <w:proofErr w:type="gram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ngo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, parafie i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KGW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) lub regulaminową (osoby fizyczne oraz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jst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), a także wpływ na promocję obszaru Śliwkowego Szlaku.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32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Wzmocnienie przedsiębiorczości w ramach wybranych zakresów</w:t>
            </w:r>
          </w:p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Preferowane są operacje </w:t>
            </w:r>
            <w:r w:rsidRPr="0023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zakresu: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rozwoju turystyki i/lub </w:t>
            </w:r>
            <w:proofErr w:type="gramStart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rekreacji  lub</w:t>
            </w:r>
            <w:proofErr w:type="gramEnd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przetwórstwa owoców, 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warzyw, zbóż oraz ziół.</w:t>
            </w:r>
          </w:p>
          <w:p w:rsidR="002A2603" w:rsidRPr="00232EBA" w:rsidRDefault="002A2603" w:rsidP="00EF68A0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Głównym celem operacji nie będzie działalność we wskazanych zakresach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232EBA" w:rsidRDefault="002A2603" w:rsidP="00232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Kryterium weryfikowane na podstawie informacji ujętej we wniosku oraz w biznesplanie, dotyczącej kodu </w:t>
            </w:r>
            <w:proofErr w:type="spellStart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podstawowej (podejmowanej/rozwijanej) działalności gospodarczej, spójnego z 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przedmiotem operacji.</w:t>
            </w:r>
          </w:p>
          <w:p w:rsidR="002A2603" w:rsidRPr="00FF6254" w:rsidRDefault="002A2603" w:rsidP="00232EB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32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232EBA" w:rsidRDefault="002A2603" w:rsidP="00232E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Głównym celem operacji jest działalność z zakresu rozwoju turystyki i/lub rekreacji w ramach kodów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: 55.10.Z, 55.20.Z, 77.21.Z, 93.29.Z, 79.11.A, 79.11.B, 79.12.Z, 79.90.A, 79.90.B, 79.90.C</w:t>
            </w:r>
            <w:bookmarkStart w:id="0" w:name="_GoBack"/>
            <w:bookmarkEnd w:id="0"/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32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232EBA" w:rsidRDefault="002A2603" w:rsidP="00232E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 xml:space="preserve">Głównym celem operacji jest działalność z zakresu przetwórstwa owoców, warzyw, zbóż oraz ziół w ramach kodów </w:t>
            </w:r>
            <w:proofErr w:type="spellStart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  <w:proofErr w:type="spellEnd"/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: 10.31.Z, 10.32.Z, 10.39.Z, 10.41.Z (z wyłączeniem produkcji niejadalnych olejów i tłuszczów zwierzęcych oraz produkcji olejów z ryb i ssaków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orskich)</w:t>
            </w:r>
            <w:r w:rsidRPr="00860B34">
              <w:rPr>
                <w:rFonts w:ascii="Times New Roman" w:hAnsi="Times New Roman" w:cs="Times New Roman"/>
                <w:sz w:val="18"/>
                <w:szCs w:val="18"/>
              </w:rPr>
              <w:t>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711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A2603" w:rsidRPr="00FF6254" w:rsidRDefault="002A2603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A2603" w:rsidRDefault="002A2603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A2603" w:rsidRPr="00FF6254" w:rsidRDefault="002A2603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Rozliczanie podatku</w:t>
            </w:r>
          </w:p>
          <w:p w:rsidR="002A2603" w:rsidRPr="00FF6254" w:rsidRDefault="002A2603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A2603" w:rsidRPr="00EF68A0" w:rsidRDefault="002A2603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Preferowani są wnioskodawcy, którzy rozliczają podatek dochodowy na obszarze LGD.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EF68A0" w:rsidRDefault="002A2603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 xml:space="preserve">Wnioskodawca nie rozlicza podatku dochodowego (PIT, </w:t>
            </w:r>
            <w:proofErr w:type="spellStart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CIT</w:t>
            </w:r>
            <w:proofErr w:type="spellEnd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) na obszarze LGD (powiat: brzeski, bocheński, nowosądecki)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A2603" w:rsidRPr="00775822" w:rsidRDefault="002A2603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22">
              <w:rPr>
                <w:rFonts w:ascii="Times New Roman" w:hAnsi="Times New Roman" w:cs="Times New Roman"/>
                <w:sz w:val="18"/>
                <w:szCs w:val="18"/>
              </w:rPr>
              <w:t>Kryterium weryfikowane na podstawie zaświadczenia z Urzędu Skarbowego w Brzesku, Bochni lub Nowym Sączu.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2A2603" w:rsidRPr="00FF6254" w:rsidRDefault="002A2603" w:rsidP="00577417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603" w:rsidRPr="00FF6254" w:rsidTr="002A2603">
        <w:trPr>
          <w:trHeight w:val="13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A2603" w:rsidRPr="00FF6254" w:rsidRDefault="002A2603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A2603" w:rsidRPr="00FF6254" w:rsidRDefault="002A2603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A2603" w:rsidRPr="00FF6254" w:rsidRDefault="002A2603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A2603" w:rsidRPr="00EF68A0" w:rsidRDefault="002A2603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 xml:space="preserve">Wnioskodawca rozlicza podatek dochodowy (PIT, </w:t>
            </w:r>
            <w:proofErr w:type="spellStart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CIT</w:t>
            </w:r>
            <w:proofErr w:type="spellEnd"/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) na obszarze LGD (powiat: brzeski, bocheński, nowosądecki)</w:t>
            </w:r>
          </w:p>
          <w:p w:rsidR="002A2603" w:rsidRPr="00FF6254" w:rsidRDefault="002A2603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A2603" w:rsidRPr="00FF6254" w:rsidRDefault="002A2603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2A2603" w:rsidRPr="00FF6254" w:rsidRDefault="002A2603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2A2603" w:rsidRPr="00FF6254" w:rsidRDefault="002A2603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17" w:rsidRPr="00FF6254" w:rsidTr="002A2603">
        <w:trPr>
          <w:trHeight w:val="863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577417" w:rsidRPr="00FF6254" w:rsidRDefault="00577417" w:rsidP="00B65E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zdrowia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Preferowane będą projekty </w:t>
            </w:r>
            <w:proofErr w:type="gramStart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uwzględniające  prozdrowotny</w:t>
            </w:r>
            <w:proofErr w:type="gramEnd"/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charakter realizowanych działań (sport, zdrowe odżywianie, żywność wysokiej jakości)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  <w:proofErr w:type="gramEnd"/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B65E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Brak prozdrowotnych działań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577417" w:rsidRPr="00B65E67" w:rsidRDefault="00577417" w:rsidP="00FF6254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E67">
              <w:rPr>
                <w:rFonts w:ascii="Times New Roman" w:hAnsi="Times New Roman" w:cs="Times New Roman"/>
                <w:sz w:val="18"/>
                <w:szCs w:val="18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417" w:rsidRPr="00FF6254" w:rsidRDefault="00577417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577417" w:rsidRPr="00FF6254" w:rsidTr="002A2603">
        <w:trPr>
          <w:trHeight w:val="862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77417" w:rsidRPr="00B65E67" w:rsidRDefault="00577417" w:rsidP="00B65E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5E67">
              <w:rPr>
                <w:rFonts w:ascii="Times New Roman" w:hAnsi="Times New Roman" w:cs="Times New Roman"/>
                <w:sz w:val="18"/>
                <w:szCs w:val="18"/>
              </w:rPr>
              <w:t xml:space="preserve">Uwzględnienie w projekcie działań związanych z promocją i wdrażaniem prozdrowotnych zachowań i postaw.  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77417" w:rsidRPr="00FF6254" w:rsidRDefault="00577417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lastRenderedPageBreak/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="00DF6CB6">
        <w:rPr>
          <w:rFonts w:ascii="Times New Roman" w:hAnsi="Times New Roman" w:cs="Times New Roman"/>
          <w:sz w:val="20"/>
          <w:szCs w:val="20"/>
        </w:rPr>
        <w:t>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>(podpis</w:t>
      </w:r>
      <w:proofErr w:type="gramEnd"/>
      <w:r w:rsidR="00E41D54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DC" w:rsidRDefault="00200EDC">
      <w:pPr>
        <w:spacing w:after="0" w:line="240" w:lineRule="auto"/>
      </w:pPr>
      <w:r>
        <w:separator/>
      </w:r>
    </w:p>
  </w:endnote>
  <w:endnote w:type="continuationSeparator" w:id="0">
    <w:p w:rsidR="00200EDC" w:rsidRDefault="0020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DC" w:rsidRDefault="00200EDC">
      <w:pPr>
        <w:spacing w:after="0" w:line="240" w:lineRule="auto"/>
      </w:pPr>
      <w:r>
        <w:separator/>
      </w:r>
    </w:p>
  </w:footnote>
  <w:footnote w:type="continuationSeparator" w:id="0">
    <w:p w:rsidR="00200EDC" w:rsidRDefault="0020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0EDC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A581-7262-4C33-9C26-5AB4AC5C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2537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ppp</cp:lastModifiedBy>
  <cp:revision>2</cp:revision>
  <cp:lastPrinted>2015-12-29T19:40:00Z</cp:lastPrinted>
  <dcterms:created xsi:type="dcterms:W3CDTF">2019-02-01T09:22:00Z</dcterms:created>
  <dcterms:modified xsi:type="dcterms:W3CDTF">2019-02-01T09:22:00Z</dcterms:modified>
</cp:coreProperties>
</file>