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CF49CA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180B52">
              <w:rPr>
                <w:rFonts w:ascii="Times New Roman" w:hAnsi="Times New Roman" w:cs="Times New Roman"/>
                <w:b/>
                <w:lang w:eastAsia="ar-SA"/>
              </w:rPr>
              <w:t>3</w:t>
            </w:r>
            <w:r w:rsidR="00C15CDA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 w:rsidR="00180B52">
              <w:rPr>
                <w:rFonts w:ascii="Times New Roman" w:hAnsi="Times New Roman" w:cs="Times New Roman"/>
                <w:b/>
                <w:lang w:eastAsia="ar-SA"/>
              </w:rPr>
              <w:t>3</w:t>
            </w:r>
            <w:r w:rsidR="00452075" w:rsidRPr="00FE3A5D">
              <w:t xml:space="preserve"> </w:t>
            </w:r>
            <w:r w:rsidR="00A649A4">
              <w:rPr>
                <w:rFonts w:ascii="Times New Roman" w:hAnsi="Times New Roman" w:cs="Times New Roman"/>
                <w:b/>
                <w:lang w:eastAsia="ar-SA"/>
              </w:rPr>
              <w:t>rozwijanie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bookmarkStart w:id="0" w:name="_GoBack"/>
        <w:bookmarkEnd w:id="0"/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2.1.2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649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>rozwoju istniejącego przedsiębiorstwa w szczególności z zakresu branży turystycznej, rekreacyjnej i małego przetwórstwa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37" w:rsidRDefault="00151C37">
      <w:pPr>
        <w:spacing w:after="0" w:line="240" w:lineRule="auto"/>
      </w:pPr>
      <w:r>
        <w:separator/>
      </w:r>
    </w:p>
  </w:endnote>
  <w:endnote w:type="continuationSeparator" w:id="0">
    <w:p w:rsidR="00151C37" w:rsidRDefault="0015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37" w:rsidRDefault="00151C37">
      <w:pPr>
        <w:spacing w:after="0" w:line="240" w:lineRule="auto"/>
      </w:pPr>
      <w:r>
        <w:separator/>
      </w:r>
    </w:p>
  </w:footnote>
  <w:footnote w:type="continuationSeparator" w:id="0">
    <w:p w:rsidR="00151C37" w:rsidRDefault="0015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C37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B52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137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210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327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C7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5CDA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09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90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DFB4-34B7-4CA2-AFBC-D73C55B7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kslowik</cp:lastModifiedBy>
  <cp:revision>19</cp:revision>
  <cp:lastPrinted>2017-01-09T14:33:00Z</cp:lastPrinted>
  <dcterms:created xsi:type="dcterms:W3CDTF">2016-10-06T12:51:00Z</dcterms:created>
  <dcterms:modified xsi:type="dcterms:W3CDTF">2023-03-29T07:45:00Z</dcterms:modified>
</cp:coreProperties>
</file>